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1E24" w14:textId="77777777" w:rsidR="00AB609B" w:rsidRPr="00AB609B" w:rsidRDefault="00AB609B" w:rsidP="00AB609B">
      <w:pPr>
        <w:jc w:val="center"/>
        <w:rPr>
          <w:rFonts w:cstheme="minorHAnsi"/>
          <w:sz w:val="24"/>
          <w:szCs w:val="24"/>
        </w:rPr>
      </w:pPr>
      <w:r w:rsidRPr="00AB609B">
        <w:rPr>
          <w:rFonts w:cstheme="minorHAnsi"/>
          <w:b/>
          <w:sz w:val="24"/>
          <w:szCs w:val="24"/>
        </w:rPr>
        <w:t>PRIJAVNICA</w:t>
      </w:r>
    </w:p>
    <w:p w14:paraId="1B9037E0" w14:textId="77777777" w:rsidR="00AB609B" w:rsidRPr="00AB609B" w:rsidRDefault="00AB609B" w:rsidP="00AB609B">
      <w:pPr>
        <w:spacing w:after="0"/>
        <w:jc w:val="center"/>
        <w:rPr>
          <w:rFonts w:cstheme="minorHAnsi"/>
        </w:rPr>
      </w:pPr>
      <w:r w:rsidRPr="00AB609B">
        <w:rPr>
          <w:rFonts w:cstheme="minorHAnsi"/>
        </w:rPr>
        <w:t>za upravičence in kandidate</w:t>
      </w:r>
    </w:p>
    <w:p w14:paraId="06BC5C54" w14:textId="77777777" w:rsidR="00AB609B" w:rsidRPr="00AB609B" w:rsidRDefault="00AB609B" w:rsidP="00AB609B">
      <w:pPr>
        <w:spacing w:after="0"/>
        <w:jc w:val="center"/>
        <w:rPr>
          <w:rFonts w:cstheme="minorHAnsi"/>
        </w:rPr>
      </w:pPr>
      <w:r w:rsidRPr="00AB609B">
        <w:rPr>
          <w:rFonts w:cstheme="minorHAnsi"/>
        </w:rPr>
        <w:t>v postopku izbora 4 kandidatov za predstavnike nevladnih organizacij (NVO) v</w:t>
      </w:r>
    </w:p>
    <w:p w14:paraId="032EAEBA" w14:textId="77777777" w:rsidR="00AB609B" w:rsidRPr="00AB609B" w:rsidRDefault="00AB609B" w:rsidP="00AB609B">
      <w:pPr>
        <w:spacing w:after="0"/>
        <w:jc w:val="center"/>
        <w:rPr>
          <w:rFonts w:cstheme="minorHAnsi"/>
          <w:b/>
        </w:rPr>
      </w:pPr>
      <w:r w:rsidRPr="00AB609B">
        <w:rPr>
          <w:rFonts w:cstheme="minorHAnsi"/>
          <w:b/>
        </w:rPr>
        <w:t>Razvojnem svetu regije Istra-Brkini-Kras (RSR)</w:t>
      </w:r>
    </w:p>
    <w:p w14:paraId="30F1CF7E" w14:textId="77777777" w:rsidR="00AB609B" w:rsidRPr="00AB609B" w:rsidRDefault="00AB609B" w:rsidP="00AB609B">
      <w:pPr>
        <w:spacing w:after="0"/>
        <w:jc w:val="center"/>
        <w:rPr>
          <w:rFonts w:cstheme="minorHAnsi"/>
          <w:b/>
        </w:rPr>
      </w:pPr>
      <w:r w:rsidRPr="00AB609B">
        <w:rPr>
          <w:rFonts w:cstheme="minorHAnsi"/>
          <w:b/>
        </w:rPr>
        <w:t>za obdobje 2021–2027</w:t>
      </w:r>
    </w:p>
    <w:p w14:paraId="47B1D7E9" w14:textId="77777777" w:rsidR="00AB609B" w:rsidRPr="00AB609B" w:rsidRDefault="00AB609B" w:rsidP="00AB609B">
      <w:pPr>
        <w:rPr>
          <w:rFonts w:cstheme="minorHAnsi"/>
          <w:lang w:eastAsia="sl-SI"/>
        </w:rPr>
      </w:pPr>
    </w:p>
    <w:p w14:paraId="0CB4ECE6" w14:textId="77777777" w:rsidR="00AB609B" w:rsidRPr="00AB609B" w:rsidRDefault="00AB609B" w:rsidP="00AB609B">
      <w:pPr>
        <w:pStyle w:val="Naslov2"/>
        <w:ind w:left="0"/>
        <w:jc w:val="left"/>
        <w:rPr>
          <w:rFonts w:asciiTheme="minorHAnsi" w:hAnsiTheme="minorHAnsi" w:cstheme="minorHAnsi"/>
          <w:lang w:val="it-IT"/>
        </w:rPr>
      </w:pPr>
      <w:r w:rsidRPr="00AB609B">
        <w:rPr>
          <w:rFonts w:asciiTheme="minorHAnsi" w:hAnsiTheme="minorHAnsi" w:cstheme="minorHAnsi"/>
          <w:lang w:val="it-IT"/>
        </w:rPr>
        <w:t>1. Podatki o nevladni organizaciji, ki sodeluje v postopku izbora in/ ali predlaga kandidata</w:t>
      </w:r>
    </w:p>
    <w:p w14:paraId="13F0F293" w14:textId="77777777" w:rsidR="00AB609B" w:rsidRPr="00AB609B" w:rsidRDefault="00AB609B" w:rsidP="00AB609B">
      <w:pPr>
        <w:ind w:left="360"/>
        <w:jc w:val="both"/>
        <w:rPr>
          <w:rFonts w:cstheme="minorHAnsi"/>
          <w:i/>
        </w:rPr>
      </w:pPr>
    </w:p>
    <w:p w14:paraId="1D969BAA" w14:textId="77777777" w:rsidR="00AB609B" w:rsidRPr="00AB609B" w:rsidRDefault="00AB609B" w:rsidP="00AB609B">
      <w:pPr>
        <w:jc w:val="both"/>
        <w:rPr>
          <w:rFonts w:cstheme="minorHAnsi"/>
          <w:iCs/>
          <w:color w:val="808080" w:themeColor="background1" w:themeShade="80"/>
        </w:rPr>
      </w:pPr>
      <w:r w:rsidRPr="00AB609B">
        <w:rPr>
          <w:rFonts w:cstheme="minorHAnsi"/>
          <w:iCs/>
          <w:color w:val="808080" w:themeColor="background1" w:themeShade="80"/>
        </w:rPr>
        <w:t>Navedite osebo, ki bo zastopala organizacijo v postopku izbora. Nevladno organizacijo v postopku izbora lahko zastopa njen zakoniti zastopnik ali druga pooblaščena oseba. Zastopnik nevladne organizacije in kandidat sta lahko ista oseba. V tem primeru ta oseba ne more sodelovati v komisiji.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6254"/>
      </w:tblGrid>
      <w:tr w:rsidR="00AB609B" w:rsidRPr="00AB609B" w14:paraId="76B6B30D" w14:textId="77777777" w:rsidTr="00AB609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8D51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t>Polni naziv organizacije:</w:t>
            </w:r>
          </w:p>
        </w:tc>
        <w:bookmarkStart w:id="0" w:name="Text1"/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3DFC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bookmarkStart w:id="2" w:name="Text8"/>
            <w:r w:rsidRPr="00AB609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  <w:noProof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bookmarkEnd w:id="2"/>
            <w:r w:rsidRPr="00AB609B">
              <w:rPr>
                <w:rFonts w:cstheme="minorHAnsi"/>
              </w:rPr>
              <w:fldChar w:fldCharType="end"/>
            </w:r>
            <w:bookmarkEnd w:id="1"/>
            <w:r w:rsidRPr="00AB609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bookmarkEnd w:id="0"/>
          </w:p>
        </w:tc>
      </w:tr>
      <w:tr w:rsidR="00AB609B" w:rsidRPr="00AB609B" w14:paraId="476C9F38" w14:textId="77777777" w:rsidTr="00AB609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700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t>Naslov: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AFD0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bookmarkEnd w:id="3"/>
          </w:p>
        </w:tc>
      </w:tr>
      <w:tr w:rsidR="00AB609B" w:rsidRPr="00AB609B" w14:paraId="2F623011" w14:textId="77777777" w:rsidTr="00AB609B">
        <w:trPr>
          <w:trHeight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0D53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t>Pošta: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E4CD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bookmarkEnd w:id="4"/>
          </w:p>
        </w:tc>
      </w:tr>
      <w:tr w:rsidR="00AB609B" w:rsidRPr="00AB609B" w14:paraId="452C1151" w14:textId="77777777" w:rsidTr="00AB609B">
        <w:trPr>
          <w:trHeight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BA5E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t>Občina sedeža organizacije: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8459" w14:textId="433A0FB9" w:rsid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Ankaran</w:t>
            </w:r>
          </w:p>
          <w:p w14:paraId="257A0513" w14:textId="66FD32C9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Divača</w:t>
            </w:r>
          </w:p>
          <w:bookmarkStart w:id="5" w:name="Check1"/>
          <w:p w14:paraId="64DE248B" w14:textId="50C1807A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bookmarkEnd w:id="5"/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Hrpelje-Kozina</w:t>
            </w:r>
          </w:p>
          <w:p w14:paraId="392CDD03" w14:textId="1FCDBD00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bookmarkEnd w:id="6"/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Izola</w:t>
            </w:r>
          </w:p>
          <w:p w14:paraId="092780E1" w14:textId="02E1F585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Komen</w:t>
            </w:r>
          </w:p>
          <w:p w14:paraId="4B87E179" w14:textId="0AB7FF5F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Koper</w:t>
            </w:r>
          </w:p>
          <w:p w14:paraId="36E1BF77" w14:textId="0BA932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iran</w:t>
            </w:r>
            <w:r w:rsidRPr="00AB609B">
              <w:rPr>
                <w:rFonts w:cstheme="minorHAnsi"/>
              </w:rPr>
              <w:t xml:space="preserve"> </w:t>
            </w:r>
          </w:p>
          <w:p w14:paraId="0D7B1046" w14:textId="4C2504E8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Sežana</w:t>
            </w:r>
          </w:p>
        </w:tc>
      </w:tr>
      <w:tr w:rsidR="00AB609B" w:rsidRPr="00AB609B" w14:paraId="023F1C8B" w14:textId="77777777" w:rsidTr="00AB609B">
        <w:trPr>
          <w:trHeight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19A1" w14:textId="5ABC633F" w:rsidR="00AB609B" w:rsidRPr="00AB609B" w:rsidRDefault="00AB609B" w:rsidP="00F03C7D">
            <w:pPr>
              <w:rPr>
                <w:rFonts w:cstheme="minorHAnsi"/>
                <w:i/>
              </w:rPr>
            </w:pPr>
            <w:r w:rsidRPr="00AB609B">
              <w:rPr>
                <w:rFonts w:cstheme="minorHAnsi"/>
              </w:rPr>
              <w:t xml:space="preserve">Kontaktna e-pošta in številka telefona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2116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  <w:noProof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512417BB" w14:textId="77777777" w:rsidTr="00AB609B">
        <w:trPr>
          <w:trHeight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A1EA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Ime in priimek zastopnika: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684D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  <w:noProof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16A8A066" w14:textId="77777777" w:rsidTr="00AB609B">
        <w:trPr>
          <w:trHeight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3EE4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Datum podpisa: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87E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  <w:noProof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2897765E" w14:textId="77777777" w:rsidTr="00AB609B">
        <w:trPr>
          <w:trHeight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2C7D" w14:textId="77777777" w:rsidR="00AB609B" w:rsidRPr="00AB609B" w:rsidRDefault="00AB609B" w:rsidP="00F03C7D">
            <w:pPr>
              <w:rPr>
                <w:rFonts w:cstheme="minorHAnsi"/>
                <w:i/>
              </w:rPr>
            </w:pPr>
            <w:r w:rsidRPr="00AB609B">
              <w:rPr>
                <w:rFonts w:cstheme="minorHAnsi"/>
              </w:rPr>
              <w:t xml:space="preserve">Žig </w:t>
            </w:r>
            <w:r w:rsidRPr="00AB609B">
              <w:rPr>
                <w:rFonts w:cstheme="minorHAnsi"/>
                <w:i/>
              </w:rPr>
              <w:t>(ali navedba, da organizacija ne posluje z žigom)</w:t>
            </w:r>
            <w:r w:rsidRPr="00AB609B">
              <w:rPr>
                <w:rFonts w:cstheme="minorHAnsi"/>
              </w:rPr>
              <w:t xml:space="preserve"> in podpis zastopnika: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A388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  <w:noProof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fldChar w:fldCharType="end"/>
            </w:r>
          </w:p>
        </w:tc>
      </w:tr>
    </w:tbl>
    <w:p w14:paraId="7B7FC6A2" w14:textId="29D0BFD4" w:rsidR="007B5961" w:rsidRPr="00AB609B" w:rsidRDefault="007B5961" w:rsidP="007B5961">
      <w:pPr>
        <w:rPr>
          <w:rFonts w:cstheme="minorHAnsi"/>
          <w:color w:val="000000" w:themeColor="text1"/>
        </w:rPr>
      </w:pPr>
    </w:p>
    <w:p w14:paraId="485BEEF9" w14:textId="1A922C9A" w:rsidR="00AB609B" w:rsidRDefault="00AB609B" w:rsidP="007B5961">
      <w:pPr>
        <w:rPr>
          <w:rFonts w:cstheme="minorHAnsi"/>
          <w:color w:val="000000" w:themeColor="text1"/>
        </w:rPr>
      </w:pPr>
    </w:p>
    <w:p w14:paraId="74C5D2C7" w14:textId="77777777" w:rsidR="00AB609B" w:rsidRDefault="00AB609B" w:rsidP="007B5961">
      <w:pPr>
        <w:rPr>
          <w:rFonts w:cstheme="minorHAnsi"/>
          <w:color w:val="000000" w:themeColor="text1"/>
        </w:rPr>
      </w:pPr>
    </w:p>
    <w:p w14:paraId="40B42A02" w14:textId="77777777" w:rsidR="00AB609B" w:rsidRPr="00AB609B" w:rsidRDefault="00AB609B" w:rsidP="007B5961">
      <w:pPr>
        <w:rPr>
          <w:rFonts w:cstheme="minorHAnsi"/>
          <w:color w:val="000000" w:themeColor="text1"/>
        </w:rPr>
      </w:pPr>
    </w:p>
    <w:p w14:paraId="080892C9" w14:textId="44F9B2EE" w:rsidR="00AB609B" w:rsidRDefault="00AB609B" w:rsidP="00AB609B">
      <w:pPr>
        <w:pStyle w:val="Naslov2"/>
        <w:jc w:val="left"/>
        <w:rPr>
          <w:rFonts w:asciiTheme="minorHAnsi" w:hAnsiTheme="minorHAnsi" w:cstheme="minorHAnsi"/>
          <w:lang w:val="sl-SI"/>
        </w:rPr>
      </w:pPr>
      <w:r w:rsidRPr="00AB609B">
        <w:rPr>
          <w:rFonts w:asciiTheme="minorHAnsi" w:hAnsiTheme="minorHAnsi" w:cstheme="minorHAnsi"/>
          <w:lang w:val="sl-SI"/>
        </w:rPr>
        <w:lastRenderedPageBreak/>
        <w:t>2. Sodelovanje v komisiji za izbor predstavnikov NVO</w:t>
      </w:r>
    </w:p>
    <w:p w14:paraId="3A5227EF" w14:textId="77777777" w:rsidR="00653B73" w:rsidRPr="00AB609B" w:rsidRDefault="00653B73" w:rsidP="00AB609B">
      <w:pPr>
        <w:pStyle w:val="Naslov2"/>
        <w:jc w:val="left"/>
        <w:rPr>
          <w:rFonts w:asciiTheme="minorHAnsi" w:hAnsiTheme="minorHAnsi" w:cstheme="minorHAnsi"/>
          <w:lang w:val="sl-SI"/>
        </w:rPr>
      </w:pPr>
    </w:p>
    <w:p w14:paraId="4BF3E27D" w14:textId="77777777" w:rsidR="00AB609B" w:rsidRPr="00AB609B" w:rsidRDefault="00AB609B" w:rsidP="00653B73">
      <w:pPr>
        <w:jc w:val="both"/>
        <w:rPr>
          <w:rFonts w:cstheme="minorHAnsi"/>
          <w:iCs/>
          <w:color w:val="808080" w:themeColor="background1" w:themeShade="80"/>
        </w:rPr>
      </w:pPr>
      <w:r w:rsidRPr="00AB609B">
        <w:rPr>
          <w:rFonts w:cstheme="minorHAnsi"/>
          <w:iCs/>
          <w:color w:val="808080" w:themeColor="background1" w:themeShade="80"/>
        </w:rPr>
        <w:t xml:space="preserve">Prijavljeni kandidat </w:t>
      </w:r>
      <w:r w:rsidRPr="00AB609B">
        <w:rPr>
          <w:rFonts w:cstheme="minorHAnsi"/>
          <w:b/>
          <w:iCs/>
          <w:color w:val="808080" w:themeColor="background1" w:themeShade="80"/>
        </w:rPr>
        <w:t>ne more sodelovati pri delu komisije</w:t>
      </w:r>
      <w:r w:rsidRPr="00AB609B">
        <w:rPr>
          <w:rFonts w:cstheme="minorHAnsi"/>
          <w:iCs/>
          <w:color w:val="808080" w:themeColor="background1" w:themeShade="80"/>
        </w:rPr>
        <w:t xml:space="preserve">. Če sta kandidat in zastopnik nevladne organizacije predlagatelja ista oseba, določite </w:t>
      </w:r>
      <w:r w:rsidRPr="00AB609B">
        <w:rPr>
          <w:rFonts w:cstheme="minorHAnsi"/>
          <w:b/>
          <w:iCs/>
          <w:color w:val="808080" w:themeColor="background1" w:themeShade="80"/>
        </w:rPr>
        <w:t>drugo osebo</w:t>
      </w:r>
      <w:r w:rsidRPr="00AB609B">
        <w:rPr>
          <w:rFonts w:cstheme="minorHAnsi"/>
          <w:iCs/>
          <w:color w:val="808080" w:themeColor="background1" w:themeShade="80"/>
        </w:rPr>
        <w:t xml:space="preserve"> za sodelovanje v komisiji.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268"/>
      </w:tblGrid>
      <w:tr w:rsidR="00AB609B" w:rsidRPr="00AB609B" w14:paraId="09C5B8E8" w14:textId="77777777" w:rsidTr="00653B7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BB76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Želite sodelovati v komisiji?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86D7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Da</w:t>
            </w:r>
          </w:p>
          <w:p w14:paraId="0EB9D24E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9B">
              <w:rPr>
                <w:rFonts w:cstheme="minorHAnsi"/>
              </w:rPr>
              <w:instrText xml:space="preserve"> FORMCHECKBOX </w:instrText>
            </w:r>
            <w:r w:rsidR="00676373">
              <w:rPr>
                <w:rFonts w:cstheme="minorHAnsi"/>
              </w:rPr>
            </w:r>
            <w:r w:rsidR="00676373">
              <w:rPr>
                <w:rFonts w:cstheme="minorHAnsi"/>
              </w:rPr>
              <w:fldChar w:fldCharType="separate"/>
            </w:r>
            <w:r w:rsidRPr="00AB609B">
              <w:rPr>
                <w:rFonts w:cstheme="minorHAnsi"/>
              </w:rPr>
              <w:fldChar w:fldCharType="end"/>
            </w:r>
            <w:r w:rsidRPr="00AB609B">
              <w:rPr>
                <w:rFonts w:cstheme="minorHAnsi"/>
              </w:rPr>
              <w:t xml:space="preserve"> Ne</w:t>
            </w:r>
          </w:p>
        </w:tc>
      </w:tr>
      <w:tr w:rsidR="00AB609B" w:rsidRPr="00AB609B" w14:paraId="61627EAC" w14:textId="77777777" w:rsidTr="00653B7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319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Ime in priimek: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CD00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48C4CB94" w14:textId="77777777" w:rsidTr="00653B7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73AA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GSM:</w:t>
            </w:r>
            <w:r w:rsidRPr="00AB609B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F8CD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3F5E2931" w14:textId="77777777" w:rsidTr="00653B7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750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E-pošta: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FD25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</w:p>
        </w:tc>
      </w:tr>
    </w:tbl>
    <w:p w14:paraId="1A5F11D9" w14:textId="64935B68" w:rsidR="00AB609B" w:rsidRPr="00AB609B" w:rsidRDefault="00AB609B" w:rsidP="00AB609B">
      <w:pPr>
        <w:rPr>
          <w:rFonts w:cstheme="minorHAnsi"/>
          <w:lang w:eastAsia="sl-SI"/>
        </w:rPr>
      </w:pPr>
    </w:p>
    <w:p w14:paraId="04269866" w14:textId="57B13EF2" w:rsidR="00AB609B" w:rsidRPr="00AB609B" w:rsidRDefault="00AB609B" w:rsidP="00AB609B">
      <w:pPr>
        <w:rPr>
          <w:rFonts w:cstheme="minorHAnsi"/>
          <w:lang w:eastAsia="sl-SI"/>
        </w:rPr>
      </w:pPr>
    </w:p>
    <w:p w14:paraId="45C8A51A" w14:textId="3D72B275" w:rsidR="00AB609B" w:rsidRPr="00AB609B" w:rsidRDefault="00AB609B" w:rsidP="00AB609B">
      <w:pPr>
        <w:rPr>
          <w:rFonts w:cstheme="minorHAnsi"/>
          <w:lang w:eastAsia="sl-SI"/>
        </w:rPr>
      </w:pPr>
    </w:p>
    <w:p w14:paraId="74350E70" w14:textId="3277DA05" w:rsidR="00AB609B" w:rsidRPr="00AB609B" w:rsidRDefault="00AB609B" w:rsidP="00AB609B">
      <w:pPr>
        <w:rPr>
          <w:rFonts w:cstheme="minorHAnsi"/>
          <w:lang w:eastAsia="sl-SI"/>
        </w:rPr>
      </w:pPr>
    </w:p>
    <w:p w14:paraId="3AF3CB0E" w14:textId="35C1BEBD" w:rsidR="00AB609B" w:rsidRPr="00AB609B" w:rsidRDefault="00AB609B" w:rsidP="00AB609B">
      <w:pPr>
        <w:rPr>
          <w:rFonts w:cstheme="minorHAnsi"/>
          <w:lang w:eastAsia="sl-SI"/>
        </w:rPr>
      </w:pPr>
    </w:p>
    <w:p w14:paraId="64BF2CA7" w14:textId="1520F443" w:rsidR="00AB609B" w:rsidRPr="00AB609B" w:rsidRDefault="00AB609B" w:rsidP="00AB609B">
      <w:pPr>
        <w:rPr>
          <w:rFonts w:cstheme="minorHAnsi"/>
          <w:lang w:eastAsia="sl-SI"/>
        </w:rPr>
      </w:pPr>
    </w:p>
    <w:p w14:paraId="2C476FE7" w14:textId="4B9CC849" w:rsidR="00AB609B" w:rsidRPr="00AB609B" w:rsidRDefault="00AB609B" w:rsidP="00AB609B">
      <w:pPr>
        <w:rPr>
          <w:rFonts w:cstheme="minorHAnsi"/>
          <w:lang w:eastAsia="sl-SI"/>
        </w:rPr>
      </w:pPr>
    </w:p>
    <w:p w14:paraId="58BC6A6A" w14:textId="4F4B52CD" w:rsidR="00AB609B" w:rsidRPr="00AB609B" w:rsidRDefault="00AB609B" w:rsidP="00AB609B">
      <w:pPr>
        <w:rPr>
          <w:rFonts w:cstheme="minorHAnsi"/>
          <w:lang w:eastAsia="sl-SI"/>
        </w:rPr>
      </w:pPr>
    </w:p>
    <w:p w14:paraId="17B46AB3" w14:textId="7F6E21E6" w:rsidR="00AB609B" w:rsidRPr="00AB609B" w:rsidRDefault="00AB609B" w:rsidP="00AB609B">
      <w:pPr>
        <w:rPr>
          <w:rFonts w:cstheme="minorHAnsi"/>
          <w:lang w:eastAsia="sl-SI"/>
        </w:rPr>
      </w:pPr>
    </w:p>
    <w:p w14:paraId="3F1782B2" w14:textId="03FDB02C" w:rsidR="00AB609B" w:rsidRPr="00AB609B" w:rsidRDefault="00AB609B" w:rsidP="00AB609B">
      <w:pPr>
        <w:rPr>
          <w:rFonts w:cstheme="minorHAnsi"/>
          <w:lang w:eastAsia="sl-SI"/>
        </w:rPr>
      </w:pPr>
    </w:p>
    <w:p w14:paraId="365C42BB" w14:textId="0C78C2FF" w:rsidR="00AB609B" w:rsidRPr="00AB609B" w:rsidRDefault="00AB609B" w:rsidP="00AB609B">
      <w:pPr>
        <w:rPr>
          <w:rFonts w:cstheme="minorHAnsi"/>
          <w:lang w:eastAsia="sl-SI"/>
        </w:rPr>
      </w:pPr>
    </w:p>
    <w:p w14:paraId="0FDD79EB" w14:textId="3E9AF893" w:rsidR="00AB609B" w:rsidRPr="00AB609B" w:rsidRDefault="00AB609B" w:rsidP="00AB609B">
      <w:pPr>
        <w:rPr>
          <w:rFonts w:cstheme="minorHAnsi"/>
          <w:lang w:eastAsia="sl-SI"/>
        </w:rPr>
      </w:pPr>
    </w:p>
    <w:p w14:paraId="5A3EEED3" w14:textId="3B5D032C" w:rsidR="00AB609B" w:rsidRPr="00AB609B" w:rsidRDefault="00AB609B" w:rsidP="00AB609B">
      <w:pPr>
        <w:rPr>
          <w:rFonts w:cstheme="minorHAnsi"/>
          <w:lang w:eastAsia="sl-SI"/>
        </w:rPr>
      </w:pPr>
    </w:p>
    <w:p w14:paraId="7A4F85C0" w14:textId="57CAFDA0" w:rsidR="00AB609B" w:rsidRPr="00AB609B" w:rsidRDefault="00AB609B" w:rsidP="00AB609B">
      <w:pPr>
        <w:rPr>
          <w:rFonts w:cstheme="minorHAnsi"/>
          <w:lang w:eastAsia="sl-SI"/>
        </w:rPr>
      </w:pPr>
    </w:p>
    <w:p w14:paraId="2170CC1A" w14:textId="7F52C746" w:rsidR="00AB609B" w:rsidRPr="00AB609B" w:rsidRDefault="00AB609B" w:rsidP="00AB609B">
      <w:pPr>
        <w:rPr>
          <w:rFonts w:cstheme="minorHAnsi"/>
          <w:lang w:eastAsia="sl-SI"/>
        </w:rPr>
      </w:pPr>
    </w:p>
    <w:p w14:paraId="25B3D3B9" w14:textId="7ECE2D74" w:rsidR="00AB609B" w:rsidRPr="00AB609B" w:rsidRDefault="00AB609B" w:rsidP="00AB609B">
      <w:pPr>
        <w:rPr>
          <w:rFonts w:cstheme="minorHAnsi"/>
          <w:lang w:eastAsia="sl-SI"/>
        </w:rPr>
      </w:pPr>
    </w:p>
    <w:p w14:paraId="46B2C5C2" w14:textId="53597ED0" w:rsidR="00AB609B" w:rsidRPr="00AB609B" w:rsidRDefault="00AB609B" w:rsidP="00AB609B">
      <w:pPr>
        <w:rPr>
          <w:rFonts w:cstheme="minorHAnsi"/>
          <w:lang w:eastAsia="sl-SI"/>
        </w:rPr>
      </w:pPr>
    </w:p>
    <w:p w14:paraId="2B62DB83" w14:textId="0A8C044A" w:rsidR="00AB609B" w:rsidRPr="00AB609B" w:rsidRDefault="00AB609B" w:rsidP="00AB609B">
      <w:pPr>
        <w:rPr>
          <w:rFonts w:cstheme="minorHAnsi"/>
          <w:lang w:eastAsia="sl-SI"/>
        </w:rPr>
      </w:pPr>
    </w:p>
    <w:p w14:paraId="388D3A3D" w14:textId="1D000836" w:rsidR="00AB609B" w:rsidRPr="00AB609B" w:rsidRDefault="00AB609B" w:rsidP="00AB609B">
      <w:pPr>
        <w:rPr>
          <w:rFonts w:cstheme="minorHAnsi"/>
          <w:lang w:eastAsia="sl-SI"/>
        </w:rPr>
      </w:pPr>
    </w:p>
    <w:p w14:paraId="2547AF20" w14:textId="4A16183F" w:rsidR="00AB609B" w:rsidRPr="00AB609B" w:rsidRDefault="00AB609B" w:rsidP="00AB609B">
      <w:pPr>
        <w:rPr>
          <w:rFonts w:cstheme="minorHAnsi"/>
          <w:lang w:eastAsia="sl-SI"/>
        </w:rPr>
      </w:pPr>
    </w:p>
    <w:p w14:paraId="389F96BC" w14:textId="77777777" w:rsidR="00AB609B" w:rsidRPr="00AB609B" w:rsidRDefault="00AB609B" w:rsidP="00AB609B">
      <w:pPr>
        <w:rPr>
          <w:rFonts w:cstheme="minorHAnsi"/>
          <w:lang w:eastAsia="sl-SI"/>
        </w:rPr>
      </w:pPr>
    </w:p>
    <w:p w14:paraId="395E1FF2" w14:textId="77777777" w:rsidR="00AB609B" w:rsidRPr="00AB609B" w:rsidRDefault="00AB609B" w:rsidP="00AB609B">
      <w:pPr>
        <w:pStyle w:val="Naslov2"/>
        <w:jc w:val="left"/>
        <w:rPr>
          <w:rFonts w:asciiTheme="minorHAnsi" w:hAnsiTheme="minorHAnsi" w:cstheme="minorHAnsi"/>
          <w:lang w:val="sl-SI"/>
        </w:rPr>
      </w:pPr>
      <w:r w:rsidRPr="00AB609B">
        <w:rPr>
          <w:rFonts w:asciiTheme="minorHAnsi" w:hAnsiTheme="minorHAnsi" w:cstheme="minorHAnsi"/>
          <w:lang w:val="sl-SI"/>
        </w:rPr>
        <w:lastRenderedPageBreak/>
        <w:t>3. Podatki o kandidatu</w:t>
      </w:r>
    </w:p>
    <w:p w14:paraId="6AFC6206" w14:textId="74942D73" w:rsidR="00AB609B" w:rsidRPr="00AB609B" w:rsidRDefault="00AB609B" w:rsidP="00653B73">
      <w:pPr>
        <w:jc w:val="both"/>
        <w:rPr>
          <w:rFonts w:cstheme="minorHAnsi"/>
          <w:iCs/>
          <w:color w:val="808080" w:themeColor="background1" w:themeShade="80"/>
        </w:rPr>
      </w:pPr>
      <w:r w:rsidRPr="00AB609B">
        <w:rPr>
          <w:rFonts w:cstheme="minorHAnsi"/>
          <w:iCs/>
          <w:color w:val="808080" w:themeColor="background1" w:themeShade="80"/>
        </w:rPr>
        <w:t>Kandidat ne more biti oseba, ki je funkcionar ali uradnik v državnem organu in samoupravni lokalni skupnosti</w:t>
      </w:r>
      <w:r w:rsidR="00653B73">
        <w:rPr>
          <w:rFonts w:cstheme="minorHAnsi"/>
          <w:iCs/>
          <w:color w:val="808080" w:themeColor="background1" w:themeShade="80"/>
        </w:rPr>
        <w:t>, in mora imeti bivališče v eni od občin Obalno-kraške regije. Kandidat je lahko hkrati tudi zastopnik NVO, ki ga predlaga.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6209"/>
      </w:tblGrid>
      <w:tr w:rsidR="00AB609B" w:rsidRPr="00AB609B" w14:paraId="1BD91AC4" w14:textId="77777777" w:rsidTr="00F03C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7B96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Ime in priimek: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99F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bookmarkEnd w:id="7"/>
          </w:p>
        </w:tc>
      </w:tr>
      <w:tr w:rsidR="00AB609B" w:rsidRPr="00AB609B" w14:paraId="55B345FA" w14:textId="77777777" w:rsidTr="00F03C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F7B" w14:textId="0FC3C3EA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Funkcija v NVO: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F59" w14:textId="77A4310F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61EE9F54" w14:textId="77777777" w:rsidTr="00F03C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8A5F" w14:textId="77777777" w:rsidR="00AB609B" w:rsidRPr="00AB609B" w:rsidRDefault="00AB609B" w:rsidP="00F03C7D">
            <w:pPr>
              <w:spacing w:line="240" w:lineRule="auto"/>
              <w:rPr>
                <w:rFonts w:cstheme="minorHAnsi"/>
                <w:i/>
              </w:rPr>
            </w:pPr>
            <w:r w:rsidRPr="00AB609B">
              <w:rPr>
                <w:rFonts w:cstheme="minorHAnsi"/>
              </w:rPr>
              <w:t>Kontaktna e‐pošta kandidata: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F0E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6D930F62" w14:textId="77777777" w:rsidTr="00F03C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5227" w14:textId="77777777" w:rsidR="00AB609B" w:rsidRPr="00AB609B" w:rsidRDefault="00AB609B" w:rsidP="00F03C7D">
            <w:pPr>
              <w:spacing w:line="240" w:lineRule="auto"/>
              <w:rPr>
                <w:rFonts w:cstheme="minorHAnsi"/>
              </w:rPr>
            </w:pPr>
            <w:r w:rsidRPr="00AB609B">
              <w:rPr>
                <w:rFonts w:cstheme="minorHAnsi"/>
              </w:rPr>
              <w:t xml:space="preserve">Kontaktna tel. št. kandidata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693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</w:p>
        </w:tc>
      </w:tr>
      <w:tr w:rsidR="00AB609B" w:rsidRPr="00AB609B" w14:paraId="63F39EAB" w14:textId="77777777" w:rsidTr="00F03C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7B7" w14:textId="77777777" w:rsidR="00AB609B" w:rsidRPr="00AB609B" w:rsidRDefault="00AB609B" w:rsidP="00F03C7D">
            <w:pPr>
              <w:rPr>
                <w:rFonts w:cstheme="minorHAnsi"/>
              </w:rPr>
            </w:pPr>
            <w:r w:rsidRPr="00AB609B">
              <w:rPr>
                <w:rFonts w:cstheme="minorHAnsi"/>
              </w:rPr>
              <w:t>Kratka predstavitev kandidata in vizije razvoja nevladnega sektorja v regiji (</w:t>
            </w:r>
            <w:r w:rsidRPr="00AB609B">
              <w:rPr>
                <w:rFonts w:cstheme="minorHAnsi"/>
                <w:i/>
                <w:iCs/>
                <w:color w:val="808080" w:themeColor="background1" w:themeShade="80"/>
              </w:rPr>
              <w:t>največ dve strani A4, lahko oddate kot posebno prilogo</w:t>
            </w:r>
            <w:r w:rsidRPr="00AB609B">
              <w:rPr>
                <w:rFonts w:cstheme="minorHAnsi"/>
              </w:rPr>
              <w:t>):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9DB9" w14:textId="77777777" w:rsidR="00AB609B" w:rsidRPr="00AB609B" w:rsidRDefault="00AB609B" w:rsidP="00F03C7D">
            <w:pPr>
              <w:jc w:val="both"/>
              <w:rPr>
                <w:rFonts w:cstheme="minorHAnsi"/>
              </w:rPr>
            </w:pPr>
            <w:r w:rsidRPr="00AB609B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B609B">
              <w:rPr>
                <w:rFonts w:cstheme="minorHAnsi"/>
              </w:rPr>
              <w:instrText xml:space="preserve"> FORMTEXT </w:instrText>
            </w:r>
            <w:r w:rsidRPr="00AB609B">
              <w:rPr>
                <w:rFonts w:cstheme="minorHAnsi"/>
              </w:rPr>
            </w:r>
            <w:r w:rsidRPr="00AB609B">
              <w:rPr>
                <w:rFonts w:cstheme="minorHAnsi"/>
              </w:rPr>
              <w:fldChar w:fldCharType="separate"/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eastAsia="MS Mincho" w:cstheme="minorHAnsi"/>
                <w:noProof/>
              </w:rPr>
              <w:t> </w:t>
            </w:r>
            <w:r w:rsidRPr="00AB609B">
              <w:rPr>
                <w:rFonts w:cstheme="minorHAnsi"/>
              </w:rPr>
              <w:fldChar w:fldCharType="end"/>
            </w:r>
            <w:bookmarkEnd w:id="8"/>
          </w:p>
        </w:tc>
      </w:tr>
    </w:tbl>
    <w:p w14:paraId="141AE582" w14:textId="77777777" w:rsidR="00AB609B" w:rsidRPr="00AB609B" w:rsidRDefault="00AB609B" w:rsidP="00AB609B">
      <w:pPr>
        <w:jc w:val="both"/>
        <w:rPr>
          <w:rFonts w:cstheme="minorHAnsi"/>
        </w:rPr>
      </w:pPr>
    </w:p>
    <w:p w14:paraId="66E36878" w14:textId="77777777" w:rsidR="00AB609B" w:rsidRPr="00AB609B" w:rsidRDefault="00AB609B" w:rsidP="00AB609B">
      <w:pPr>
        <w:pStyle w:val="Naslov2"/>
        <w:jc w:val="left"/>
        <w:rPr>
          <w:rFonts w:asciiTheme="minorHAnsi" w:hAnsiTheme="minorHAnsi" w:cstheme="minorHAnsi"/>
          <w:lang w:val="sl-SI"/>
        </w:rPr>
      </w:pPr>
      <w:r w:rsidRPr="00AB609B">
        <w:rPr>
          <w:rFonts w:asciiTheme="minorHAnsi" w:hAnsiTheme="minorHAnsi" w:cstheme="minorHAnsi"/>
          <w:lang w:val="sl-SI"/>
        </w:rPr>
        <w:t>5. Izjava kandidata</w:t>
      </w:r>
    </w:p>
    <w:p w14:paraId="3D2B9EEF" w14:textId="77777777" w:rsidR="00AB609B" w:rsidRPr="00AB609B" w:rsidRDefault="00AB609B" w:rsidP="00AB609B">
      <w:pPr>
        <w:ind w:left="360"/>
        <w:rPr>
          <w:rFonts w:cstheme="minorHAnsi"/>
        </w:rPr>
      </w:pPr>
    </w:p>
    <w:p w14:paraId="4D7CFA69" w14:textId="77777777" w:rsidR="00AB609B" w:rsidRPr="00AB609B" w:rsidRDefault="00AB609B" w:rsidP="00AB609B">
      <w:pPr>
        <w:jc w:val="both"/>
        <w:rPr>
          <w:rFonts w:cstheme="minorHAnsi"/>
        </w:rPr>
      </w:pPr>
      <w:r w:rsidRPr="00AB609B">
        <w:rPr>
          <w:rFonts w:cstheme="minorHAnsi"/>
        </w:rPr>
        <w:t xml:space="preserve">Podpisani </w:t>
      </w:r>
      <w:bookmarkStart w:id="9" w:name="Text15"/>
      <w:r w:rsidRPr="00AB609B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609B">
        <w:rPr>
          <w:rFonts w:cstheme="minorHAnsi"/>
        </w:rPr>
        <w:instrText xml:space="preserve"> FORMTEXT </w:instrText>
      </w:r>
      <w:r w:rsidRPr="00AB609B">
        <w:rPr>
          <w:rFonts w:cstheme="minorHAnsi"/>
        </w:rPr>
      </w:r>
      <w:r w:rsidRPr="00AB609B">
        <w:rPr>
          <w:rFonts w:cstheme="minorHAnsi"/>
        </w:rPr>
        <w:fldChar w:fldCharType="separate"/>
      </w:r>
      <w:r w:rsidRPr="00AB609B">
        <w:rPr>
          <w:rFonts w:eastAsia="MS Mincho" w:cstheme="minorHAnsi"/>
          <w:noProof/>
        </w:rPr>
        <w:t> </w:t>
      </w:r>
      <w:r w:rsidRPr="00AB609B">
        <w:rPr>
          <w:rFonts w:eastAsia="MS Mincho" w:cstheme="minorHAnsi"/>
          <w:noProof/>
        </w:rPr>
        <w:t> </w:t>
      </w:r>
      <w:r w:rsidRPr="00AB609B">
        <w:rPr>
          <w:rFonts w:eastAsia="MS Mincho" w:cstheme="minorHAnsi"/>
          <w:noProof/>
        </w:rPr>
        <w:t> </w:t>
      </w:r>
      <w:r w:rsidRPr="00AB609B">
        <w:rPr>
          <w:rFonts w:eastAsia="MS Mincho" w:cstheme="minorHAnsi"/>
          <w:noProof/>
        </w:rPr>
        <w:t> </w:t>
      </w:r>
      <w:r w:rsidRPr="00AB609B">
        <w:rPr>
          <w:rFonts w:eastAsia="MS Mincho" w:cstheme="minorHAnsi"/>
          <w:noProof/>
        </w:rPr>
        <w:t> </w:t>
      </w:r>
      <w:r w:rsidRPr="00AB609B">
        <w:rPr>
          <w:rFonts w:cstheme="minorHAnsi"/>
        </w:rPr>
        <w:fldChar w:fldCharType="end"/>
      </w:r>
      <w:bookmarkEnd w:id="9"/>
      <w:r w:rsidRPr="00AB609B">
        <w:rPr>
          <w:rFonts w:cstheme="minorHAnsi"/>
        </w:rPr>
        <w:t xml:space="preserve">, izjavljam, da soglašam s kandidaturo za izbor predstavnikov NVO v Razvojni svet regije Istra-Brkini-Kras. </w:t>
      </w:r>
    </w:p>
    <w:p w14:paraId="4E9F61D7" w14:textId="77777777" w:rsidR="00AB609B" w:rsidRPr="00AB609B" w:rsidRDefault="00AB609B" w:rsidP="00AB609B">
      <w:pPr>
        <w:rPr>
          <w:rFonts w:cstheme="minorHAnsi"/>
        </w:rPr>
      </w:pPr>
      <w:r w:rsidRPr="00AB609B">
        <w:rPr>
          <w:rFonts w:cstheme="minorHAnsi"/>
        </w:rPr>
        <w:t>Obenem izjavljam:</w:t>
      </w:r>
    </w:p>
    <w:p w14:paraId="53794AD3" w14:textId="12C108EA" w:rsidR="00AB609B" w:rsidRPr="00AB609B" w:rsidRDefault="00AB609B" w:rsidP="00AB609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B609B">
        <w:rPr>
          <w:rFonts w:cstheme="minorHAnsi"/>
        </w:rPr>
        <w:t>da se strinjam s postopkom in pogoji, ki jih določa poslovnik izbora;</w:t>
      </w:r>
    </w:p>
    <w:p w14:paraId="6F3852B2" w14:textId="77777777" w:rsidR="00AB609B" w:rsidRPr="00AB609B" w:rsidRDefault="00AB609B" w:rsidP="00AB609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B609B">
        <w:rPr>
          <w:rFonts w:cstheme="minorHAnsi"/>
        </w:rPr>
        <w:t>da se lahko podatki o kandidaturi (podatki o kandidatu brez kontaktnih podatkov) objavijo na spletni strani koordinatorja za čas vodenja postopka izbora;</w:t>
      </w:r>
    </w:p>
    <w:p w14:paraId="71499B52" w14:textId="5D66882E" w:rsidR="00AB609B" w:rsidRPr="00AB609B" w:rsidRDefault="00AB609B" w:rsidP="00AB609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B609B">
        <w:rPr>
          <w:rFonts w:cstheme="minorHAnsi"/>
        </w:rPr>
        <w:t>da nisem funkcionar ali uradnik v državnem organu ali samoupravni lokalni skupnosti;</w:t>
      </w:r>
    </w:p>
    <w:p w14:paraId="41833D67" w14:textId="7B8C161F" w:rsidR="00AB609B" w:rsidRDefault="00AB609B" w:rsidP="00AB609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B609B">
        <w:rPr>
          <w:rFonts w:cstheme="minorHAnsi"/>
        </w:rPr>
        <w:t>da imam bivališče v eni od občin Obalno-kraške regije;</w:t>
      </w:r>
    </w:p>
    <w:p w14:paraId="48399168" w14:textId="1FF0A9F1" w:rsidR="00E0744D" w:rsidRPr="00AB609B" w:rsidRDefault="00E0744D" w:rsidP="00AB609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E0744D">
        <w:rPr>
          <w:rFonts w:cstheme="minorHAnsi"/>
        </w:rPr>
        <w:t>da bom v sodelovanju z drugimi kandidati sproti obveščal Stičišče NVO Obalno-kraške regije o obravnavanih vsebinah na RSR in se po potrebi z njimi o obravnavanih temah predhodno posvetoval;</w:t>
      </w:r>
    </w:p>
    <w:p w14:paraId="2FD89AB7" w14:textId="77777777" w:rsidR="00AB609B" w:rsidRPr="00AB609B" w:rsidRDefault="00AB609B" w:rsidP="00AB609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B609B">
        <w:rPr>
          <w:rFonts w:cstheme="minorHAnsi"/>
        </w:rPr>
        <w:t>da sem seznanjen, da se bo domnevala odpoved kandidaturi, če ne bom prisoten na predstavitvi kandidatov, na kateri bo med prisotnimi kandidati prišlo do imenovanja s soglasjem po poslovniku, razen če bom do začetka predstavitve vodji postopka sporočil, da zame ta domneva ne velja.</w:t>
      </w:r>
    </w:p>
    <w:p w14:paraId="23B4371F" w14:textId="77777777" w:rsidR="00AB609B" w:rsidRPr="00AB609B" w:rsidRDefault="00AB609B" w:rsidP="00AB609B">
      <w:pPr>
        <w:rPr>
          <w:rFonts w:cstheme="minorHAnsi"/>
        </w:rPr>
      </w:pPr>
    </w:p>
    <w:p w14:paraId="53B37587" w14:textId="5502F872" w:rsidR="00AB609B" w:rsidRPr="00D27CB8" w:rsidRDefault="00653B73" w:rsidP="00AB609B">
      <w:pPr>
        <w:rPr>
          <w:rFonts w:cstheme="minorHAnsi"/>
          <w:u w:val="single"/>
        </w:rPr>
      </w:pPr>
      <w:r>
        <w:rPr>
          <w:rFonts w:cstheme="minorHAnsi"/>
        </w:rPr>
        <w:t xml:space="preserve">Datum in kraj: </w:t>
      </w:r>
      <w:r w:rsidR="00D27CB8">
        <w:rPr>
          <w:rFonts w:cstheme="minorHAnsi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</w:p>
    <w:p w14:paraId="26B0B102" w14:textId="7BC77D29" w:rsidR="00AB609B" w:rsidRDefault="00AB609B" w:rsidP="00AB609B">
      <w:pPr>
        <w:rPr>
          <w:rFonts w:cstheme="minorHAnsi"/>
          <w:u w:val="single"/>
        </w:rPr>
      </w:pPr>
      <w:r w:rsidRPr="00AB609B">
        <w:rPr>
          <w:rFonts w:cstheme="minorHAnsi"/>
        </w:rPr>
        <w:t xml:space="preserve">Podpis kandidata: </w:t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  <w:r w:rsidR="00D27CB8">
        <w:rPr>
          <w:rFonts w:cstheme="minorHAnsi"/>
          <w:u w:val="single"/>
        </w:rPr>
        <w:tab/>
      </w:r>
    </w:p>
    <w:p w14:paraId="5E299ACD" w14:textId="77777777" w:rsidR="00E0744D" w:rsidRDefault="00E0744D" w:rsidP="00AB609B">
      <w:pPr>
        <w:rPr>
          <w:rFonts w:cstheme="minorHAnsi"/>
          <w:u w:val="single"/>
        </w:rPr>
      </w:pPr>
    </w:p>
    <w:p w14:paraId="36FCF705" w14:textId="0480D9A1" w:rsidR="009247A3" w:rsidRPr="009247A3" w:rsidRDefault="009247A3" w:rsidP="00AB609B">
      <w:pPr>
        <w:rPr>
          <w:rFonts w:cstheme="minorHAnsi"/>
          <w:b/>
          <w:bCs/>
        </w:rPr>
      </w:pPr>
      <w:r w:rsidRPr="009247A3">
        <w:rPr>
          <w:rFonts w:cstheme="minorHAnsi"/>
          <w:b/>
          <w:bCs/>
        </w:rPr>
        <w:lastRenderedPageBreak/>
        <w:t>Dodatna pojasnila</w:t>
      </w:r>
      <w:r>
        <w:rPr>
          <w:rFonts w:cstheme="minorHAnsi"/>
          <w:b/>
          <w:bCs/>
        </w:rPr>
        <w:t>:</w:t>
      </w:r>
    </w:p>
    <w:p w14:paraId="0238B1C7" w14:textId="1EF90B0B" w:rsidR="009247A3" w:rsidRPr="00193AC5" w:rsidRDefault="009247A3" w:rsidP="009247A3">
      <w:pPr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 postopku</w:t>
      </w:r>
      <w:r w:rsidRPr="00193AC5">
        <w:rPr>
          <w:rFonts w:cstheme="minorHAnsi"/>
          <w:color w:val="000000" w:themeColor="text1"/>
        </w:rPr>
        <w:t xml:space="preserve"> lahko sodelujejo samo nevladne organizacije, ki imajo sedež na območij</w:t>
      </w:r>
      <w:r>
        <w:rPr>
          <w:rFonts w:cstheme="minorHAnsi"/>
          <w:color w:val="000000" w:themeColor="text1"/>
        </w:rPr>
        <w:t>u Obalno-kraške regije</w:t>
      </w:r>
      <w:r w:rsidRPr="00193AC5">
        <w:rPr>
          <w:rFonts w:cstheme="minorHAnsi"/>
          <w:color w:val="000000" w:themeColor="text1"/>
        </w:rPr>
        <w:t xml:space="preserve">; </w:t>
      </w:r>
    </w:p>
    <w:p w14:paraId="5408C9ED" w14:textId="51785C56" w:rsidR="009247A3" w:rsidRPr="00193AC5" w:rsidRDefault="009247A3" w:rsidP="009247A3">
      <w:pPr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193AC5">
        <w:rPr>
          <w:rFonts w:cstheme="minorHAnsi"/>
          <w:color w:val="000000" w:themeColor="text1"/>
        </w:rPr>
        <w:t xml:space="preserve">ni potrebno, da nevladno organizacijo v postopku izbora zastopa njej zakoniti zastopnik, temveč jo lahko zastopa tudi druga pooblaščena oseba; </w:t>
      </w:r>
    </w:p>
    <w:p w14:paraId="70377080" w14:textId="1931611D" w:rsidR="009247A3" w:rsidRPr="00193AC5" w:rsidRDefault="009247A3" w:rsidP="009247A3">
      <w:pPr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193AC5">
        <w:rPr>
          <w:rFonts w:cstheme="minorHAnsi"/>
          <w:color w:val="000000" w:themeColor="text1"/>
        </w:rPr>
        <w:t>zastopnik nevladne organizacije in kandidat</w:t>
      </w:r>
      <w:r>
        <w:rPr>
          <w:rFonts w:cstheme="minorHAnsi"/>
          <w:color w:val="000000" w:themeColor="text1"/>
        </w:rPr>
        <w:t xml:space="preserve"> je lahko </w:t>
      </w:r>
      <w:r w:rsidRPr="00193AC5">
        <w:rPr>
          <w:rFonts w:cstheme="minorHAnsi"/>
          <w:color w:val="000000" w:themeColor="text1"/>
        </w:rPr>
        <w:t xml:space="preserve">ista oseba; </w:t>
      </w:r>
    </w:p>
    <w:p w14:paraId="19E3C275" w14:textId="4D02E51A" w:rsidR="009247A3" w:rsidRPr="00193AC5" w:rsidRDefault="009247A3" w:rsidP="009247A3">
      <w:pPr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193AC5">
        <w:rPr>
          <w:rFonts w:cstheme="minorHAnsi"/>
          <w:color w:val="000000" w:themeColor="text1"/>
        </w:rPr>
        <w:t xml:space="preserve">kandidat ne more biti oseba, ki je funkcionar ali uradnik v državnem organu ali samoupravni lokalni skupnosti. Kandidat tudi ne more biti član komisije; </w:t>
      </w:r>
    </w:p>
    <w:p w14:paraId="51A7C1F8" w14:textId="339DD483" w:rsidR="009247A3" w:rsidRPr="00193AC5" w:rsidRDefault="009247A3" w:rsidP="009247A3">
      <w:pPr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 mora imeti</w:t>
      </w:r>
      <w:r w:rsidRPr="00193AC5">
        <w:rPr>
          <w:rFonts w:cstheme="minorHAnsi"/>
          <w:color w:val="000000" w:themeColor="text1"/>
        </w:rPr>
        <w:t xml:space="preserve"> na dan kandidature stalno ali začasno prebivališče na </w:t>
      </w:r>
      <w:r>
        <w:rPr>
          <w:rFonts w:cstheme="minorHAnsi"/>
          <w:color w:val="000000" w:themeColor="text1"/>
        </w:rPr>
        <w:t>območju Obalno-kraške regije</w:t>
      </w:r>
      <w:r w:rsidRPr="00193AC5">
        <w:rPr>
          <w:rFonts w:cstheme="minorHAnsi"/>
          <w:color w:val="000000" w:themeColor="text1"/>
        </w:rPr>
        <w:t xml:space="preserve">; </w:t>
      </w:r>
    </w:p>
    <w:p w14:paraId="2BC91B2A" w14:textId="76E6D8F7" w:rsidR="009247A3" w:rsidRPr="00193AC5" w:rsidRDefault="009247A3" w:rsidP="009247A3">
      <w:pPr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domnevalo se bo</w:t>
      </w:r>
      <w:r w:rsidRPr="00193AC5">
        <w:rPr>
          <w:rFonts w:cstheme="minorHAnsi"/>
          <w:color w:val="000000" w:themeColor="text1"/>
        </w:rPr>
        <w:t xml:space="preserve">, da se je kandidat odpovedal kandidaturi, če ne bo prisoten na predstavitvi kandidatov, na kateri bo med prisotnimi kandidati prišlo do imenovanja s soglasjem po 7. členu </w:t>
      </w:r>
      <w:r>
        <w:rPr>
          <w:rFonts w:cstheme="minorHAnsi"/>
          <w:color w:val="000000" w:themeColor="text1"/>
        </w:rPr>
        <w:t>P</w:t>
      </w:r>
      <w:r w:rsidRPr="00193AC5">
        <w:rPr>
          <w:rFonts w:cstheme="minorHAnsi"/>
          <w:color w:val="000000" w:themeColor="text1"/>
        </w:rPr>
        <w:t xml:space="preserve">oslovnika, razen če bo do začetka predstavitve vodji postopka sporočil, da zanj ta domneva ne velja. </w:t>
      </w:r>
    </w:p>
    <w:p w14:paraId="4E022E41" w14:textId="77777777" w:rsidR="009247A3" w:rsidRPr="009247A3" w:rsidRDefault="009247A3" w:rsidP="00AB609B">
      <w:pPr>
        <w:rPr>
          <w:rFonts w:cstheme="minorHAnsi"/>
          <w:u w:val="single"/>
        </w:rPr>
      </w:pPr>
    </w:p>
    <w:p w14:paraId="793C5614" w14:textId="77777777" w:rsidR="00AB609B" w:rsidRPr="00AB609B" w:rsidRDefault="00AB609B" w:rsidP="007B5961">
      <w:pPr>
        <w:rPr>
          <w:rFonts w:cstheme="minorHAnsi"/>
          <w:color w:val="000000" w:themeColor="text1"/>
        </w:rPr>
      </w:pPr>
    </w:p>
    <w:sectPr w:rsidR="00AB609B" w:rsidRPr="00AB609B" w:rsidSect="00131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7C0" w14:textId="77777777" w:rsidR="00676373" w:rsidRDefault="00676373" w:rsidP="0013112E">
      <w:pPr>
        <w:spacing w:after="0" w:line="240" w:lineRule="auto"/>
      </w:pPr>
      <w:r>
        <w:separator/>
      </w:r>
    </w:p>
  </w:endnote>
  <w:endnote w:type="continuationSeparator" w:id="0">
    <w:p w14:paraId="7A7A69A9" w14:textId="77777777" w:rsidR="00676373" w:rsidRDefault="00676373" w:rsidP="001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tevilkastrani"/>
      </w:rPr>
      <w:id w:val="-171072012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C0E1F60" w14:textId="7B8589CD" w:rsidR="001D510C" w:rsidRDefault="001D510C" w:rsidP="003A587F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56F64A33" w14:textId="77777777" w:rsidR="00883977" w:rsidRDefault="00883977" w:rsidP="001D510C">
    <w:pPr>
      <w:pStyle w:val="Noga"/>
      <w:ind w:firstLine="360"/>
    </w:pPr>
  </w:p>
  <w:p w14:paraId="6DAC8D1B" w14:textId="77777777" w:rsidR="002A77BA" w:rsidRDefault="002A77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tevilkastrani"/>
      </w:rPr>
      <w:id w:val="844819194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1F3FF97D" w14:textId="17129072" w:rsidR="001D510C" w:rsidRDefault="001D510C" w:rsidP="003A587F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7975F936" w14:textId="19539BB0" w:rsidR="00942906" w:rsidRDefault="00942906" w:rsidP="001D510C">
    <w:pPr>
      <w:pStyle w:val="Noga"/>
      <w:ind w:firstLine="360"/>
    </w:pPr>
  </w:p>
  <w:p w14:paraId="589D7A6B" w14:textId="77777777" w:rsidR="002A77BA" w:rsidRDefault="002A77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932C" w14:textId="77777777" w:rsidR="00883977" w:rsidRDefault="008839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E868" w14:textId="77777777" w:rsidR="00676373" w:rsidRDefault="00676373" w:rsidP="0013112E">
      <w:pPr>
        <w:spacing w:after="0" w:line="240" w:lineRule="auto"/>
      </w:pPr>
      <w:r>
        <w:separator/>
      </w:r>
    </w:p>
  </w:footnote>
  <w:footnote w:type="continuationSeparator" w:id="0">
    <w:p w14:paraId="2EC5CA56" w14:textId="77777777" w:rsidR="00676373" w:rsidRDefault="00676373" w:rsidP="0013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1636" w14:textId="77777777" w:rsidR="00883977" w:rsidRDefault="00883977">
    <w:pPr>
      <w:pStyle w:val="Glava"/>
    </w:pPr>
  </w:p>
  <w:p w14:paraId="772A429D" w14:textId="77777777" w:rsidR="002A77BA" w:rsidRDefault="002A77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2B44" w14:textId="0DCC9861" w:rsidR="0013112E" w:rsidRDefault="00883977">
    <w:pPr>
      <w:pStyle w:val="Glava"/>
    </w:pPr>
    <w:r w:rsidRPr="00015003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1DABA5C" wp14:editId="1DD6C5D2">
          <wp:simplePos x="0" y="0"/>
          <wp:positionH relativeFrom="page">
            <wp:posOffset>6350</wp:posOffset>
          </wp:positionH>
          <wp:positionV relativeFrom="paragraph">
            <wp:posOffset>-942975</wp:posOffset>
          </wp:positionV>
          <wp:extent cx="7541801" cy="10668000"/>
          <wp:effectExtent l="0" t="0" r="2540" b="0"/>
          <wp:wrapNone/>
          <wp:docPr id="1" name="Slika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0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B8A61" w14:textId="77777777" w:rsidR="002A77BA" w:rsidRDefault="002A77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858C" w14:textId="77777777" w:rsidR="00883977" w:rsidRDefault="008839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85F"/>
    <w:multiLevelType w:val="hybridMultilevel"/>
    <w:tmpl w:val="4C9EB4D2"/>
    <w:lvl w:ilvl="0" w:tplc="27B24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B12"/>
    <w:multiLevelType w:val="hybridMultilevel"/>
    <w:tmpl w:val="D1402532"/>
    <w:lvl w:ilvl="0" w:tplc="6E681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4226"/>
    <w:multiLevelType w:val="multilevel"/>
    <w:tmpl w:val="BE8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F7913"/>
    <w:multiLevelType w:val="hybridMultilevel"/>
    <w:tmpl w:val="D42C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6A88"/>
    <w:multiLevelType w:val="hybridMultilevel"/>
    <w:tmpl w:val="5C967A96"/>
    <w:lvl w:ilvl="0" w:tplc="6756B0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9" w:hanging="360"/>
      </w:pPr>
    </w:lvl>
    <w:lvl w:ilvl="2" w:tplc="0424001B" w:tentative="1">
      <w:start w:val="1"/>
      <w:numFmt w:val="lowerRoman"/>
      <w:lvlText w:val="%3."/>
      <w:lvlJc w:val="right"/>
      <w:pPr>
        <w:ind w:left="1919" w:hanging="180"/>
      </w:pPr>
    </w:lvl>
    <w:lvl w:ilvl="3" w:tplc="0424000F" w:tentative="1">
      <w:start w:val="1"/>
      <w:numFmt w:val="decimal"/>
      <w:lvlText w:val="%4."/>
      <w:lvlJc w:val="left"/>
      <w:pPr>
        <w:ind w:left="2639" w:hanging="360"/>
      </w:pPr>
    </w:lvl>
    <w:lvl w:ilvl="4" w:tplc="04240019" w:tentative="1">
      <w:start w:val="1"/>
      <w:numFmt w:val="lowerLetter"/>
      <w:lvlText w:val="%5."/>
      <w:lvlJc w:val="left"/>
      <w:pPr>
        <w:ind w:left="3359" w:hanging="360"/>
      </w:pPr>
    </w:lvl>
    <w:lvl w:ilvl="5" w:tplc="0424001B" w:tentative="1">
      <w:start w:val="1"/>
      <w:numFmt w:val="lowerRoman"/>
      <w:lvlText w:val="%6."/>
      <w:lvlJc w:val="right"/>
      <w:pPr>
        <w:ind w:left="4079" w:hanging="180"/>
      </w:pPr>
    </w:lvl>
    <w:lvl w:ilvl="6" w:tplc="0424000F" w:tentative="1">
      <w:start w:val="1"/>
      <w:numFmt w:val="decimal"/>
      <w:lvlText w:val="%7."/>
      <w:lvlJc w:val="left"/>
      <w:pPr>
        <w:ind w:left="4799" w:hanging="360"/>
      </w:pPr>
    </w:lvl>
    <w:lvl w:ilvl="7" w:tplc="04240019" w:tentative="1">
      <w:start w:val="1"/>
      <w:numFmt w:val="lowerLetter"/>
      <w:lvlText w:val="%8."/>
      <w:lvlJc w:val="left"/>
      <w:pPr>
        <w:ind w:left="5519" w:hanging="360"/>
      </w:pPr>
    </w:lvl>
    <w:lvl w:ilvl="8" w:tplc="0424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834084B"/>
    <w:multiLevelType w:val="multilevel"/>
    <w:tmpl w:val="9DA4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268EF"/>
    <w:multiLevelType w:val="hybridMultilevel"/>
    <w:tmpl w:val="CBF06D7A"/>
    <w:lvl w:ilvl="0" w:tplc="5A807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1469"/>
    <w:multiLevelType w:val="hybridMultilevel"/>
    <w:tmpl w:val="896A26AE"/>
    <w:lvl w:ilvl="0" w:tplc="B05C5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67BE"/>
    <w:multiLevelType w:val="hybridMultilevel"/>
    <w:tmpl w:val="4F8AF570"/>
    <w:lvl w:ilvl="0" w:tplc="BCF0D5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37718"/>
    <w:multiLevelType w:val="hybridMultilevel"/>
    <w:tmpl w:val="3FBEB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E47"/>
    <w:multiLevelType w:val="hybridMultilevel"/>
    <w:tmpl w:val="16C6F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56BA9"/>
    <w:multiLevelType w:val="hybridMultilevel"/>
    <w:tmpl w:val="01902EC4"/>
    <w:lvl w:ilvl="0" w:tplc="85E4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4957"/>
    <w:multiLevelType w:val="hybridMultilevel"/>
    <w:tmpl w:val="C9EE2736"/>
    <w:lvl w:ilvl="0" w:tplc="B05C5FB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727A2E"/>
    <w:multiLevelType w:val="hybridMultilevel"/>
    <w:tmpl w:val="33D862F6"/>
    <w:lvl w:ilvl="0" w:tplc="12CED3B6">
      <w:start w:val="1"/>
      <w:numFmt w:val="decimal"/>
      <w:lvlText w:val="%1."/>
      <w:lvlJc w:val="left"/>
      <w:pPr>
        <w:ind w:left="358" w:hanging="239"/>
        <w:jc w:val="left"/>
      </w:pPr>
      <w:rPr>
        <w:rFonts w:hint="default"/>
        <w:b/>
        <w:bCs/>
        <w:spacing w:val="-1"/>
        <w:w w:val="100"/>
      </w:rPr>
    </w:lvl>
    <w:lvl w:ilvl="1" w:tplc="A2FACB3A">
      <w:numFmt w:val="bullet"/>
      <w:lvlText w:val="•"/>
      <w:lvlJc w:val="left"/>
      <w:pPr>
        <w:ind w:left="1250" w:hanging="239"/>
      </w:pPr>
      <w:rPr>
        <w:rFonts w:hint="default"/>
      </w:rPr>
    </w:lvl>
    <w:lvl w:ilvl="2" w:tplc="2C6A252C">
      <w:numFmt w:val="bullet"/>
      <w:lvlText w:val="•"/>
      <w:lvlJc w:val="left"/>
      <w:pPr>
        <w:ind w:left="2141" w:hanging="239"/>
      </w:pPr>
      <w:rPr>
        <w:rFonts w:hint="default"/>
      </w:rPr>
    </w:lvl>
    <w:lvl w:ilvl="3" w:tplc="9286BE52">
      <w:numFmt w:val="bullet"/>
      <w:lvlText w:val="•"/>
      <w:lvlJc w:val="left"/>
      <w:pPr>
        <w:ind w:left="3031" w:hanging="239"/>
      </w:pPr>
      <w:rPr>
        <w:rFonts w:hint="default"/>
      </w:rPr>
    </w:lvl>
    <w:lvl w:ilvl="4" w:tplc="D15AE840">
      <w:numFmt w:val="bullet"/>
      <w:lvlText w:val="•"/>
      <w:lvlJc w:val="left"/>
      <w:pPr>
        <w:ind w:left="3922" w:hanging="239"/>
      </w:pPr>
      <w:rPr>
        <w:rFonts w:hint="default"/>
      </w:rPr>
    </w:lvl>
    <w:lvl w:ilvl="5" w:tplc="993C16CE">
      <w:numFmt w:val="bullet"/>
      <w:lvlText w:val="•"/>
      <w:lvlJc w:val="left"/>
      <w:pPr>
        <w:ind w:left="4813" w:hanging="239"/>
      </w:pPr>
      <w:rPr>
        <w:rFonts w:hint="default"/>
      </w:rPr>
    </w:lvl>
    <w:lvl w:ilvl="6" w:tplc="22EC1E02">
      <w:numFmt w:val="bullet"/>
      <w:lvlText w:val="•"/>
      <w:lvlJc w:val="left"/>
      <w:pPr>
        <w:ind w:left="5703" w:hanging="239"/>
      </w:pPr>
      <w:rPr>
        <w:rFonts w:hint="default"/>
      </w:rPr>
    </w:lvl>
    <w:lvl w:ilvl="7" w:tplc="A3B876EC">
      <w:numFmt w:val="bullet"/>
      <w:lvlText w:val="•"/>
      <w:lvlJc w:val="left"/>
      <w:pPr>
        <w:ind w:left="6594" w:hanging="239"/>
      </w:pPr>
      <w:rPr>
        <w:rFonts w:hint="default"/>
      </w:rPr>
    </w:lvl>
    <w:lvl w:ilvl="8" w:tplc="AC08615C">
      <w:numFmt w:val="bullet"/>
      <w:lvlText w:val="•"/>
      <w:lvlJc w:val="left"/>
      <w:pPr>
        <w:ind w:left="7485" w:hanging="239"/>
      </w:pPr>
      <w:rPr>
        <w:rFonts w:hint="default"/>
      </w:rPr>
    </w:lvl>
  </w:abstractNum>
  <w:abstractNum w:abstractNumId="14" w15:restartNumberingAfterBreak="0">
    <w:nsid w:val="60CF3EB3"/>
    <w:multiLevelType w:val="hybridMultilevel"/>
    <w:tmpl w:val="8474C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275E"/>
    <w:multiLevelType w:val="hybridMultilevel"/>
    <w:tmpl w:val="FC6EA104"/>
    <w:lvl w:ilvl="0" w:tplc="8FA8AD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A7F55"/>
    <w:multiLevelType w:val="hybridMultilevel"/>
    <w:tmpl w:val="8ECA4856"/>
    <w:lvl w:ilvl="0" w:tplc="8FA8AD6E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F63A9FBA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35030E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F987BAE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4A1A26A2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DA4D0AA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A4E1F12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5C83B20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B9A0CB76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7" w15:restartNumberingAfterBreak="0">
    <w:nsid w:val="7D452060"/>
    <w:multiLevelType w:val="hybridMultilevel"/>
    <w:tmpl w:val="990E13B6"/>
    <w:lvl w:ilvl="0" w:tplc="27B24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17"/>
  </w:num>
  <w:num w:numId="9">
    <w:abstractNumId w:val="0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7"/>
  </w:num>
  <w:num w:numId="15">
    <w:abstractNumId w:val="12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2E"/>
    <w:rsid w:val="00013259"/>
    <w:rsid w:val="00015003"/>
    <w:rsid w:val="0002142B"/>
    <w:rsid w:val="00034141"/>
    <w:rsid w:val="000977FE"/>
    <w:rsid w:val="000B361D"/>
    <w:rsid w:val="000C194A"/>
    <w:rsid w:val="000E26D5"/>
    <w:rsid w:val="000E5438"/>
    <w:rsid w:val="000E6339"/>
    <w:rsid w:val="000F49C0"/>
    <w:rsid w:val="001146DC"/>
    <w:rsid w:val="0013112E"/>
    <w:rsid w:val="0015562D"/>
    <w:rsid w:val="00162C3A"/>
    <w:rsid w:val="00176D85"/>
    <w:rsid w:val="001802DA"/>
    <w:rsid w:val="00193EBD"/>
    <w:rsid w:val="00194935"/>
    <w:rsid w:val="001B12FD"/>
    <w:rsid w:val="001D510C"/>
    <w:rsid w:val="001D620E"/>
    <w:rsid w:val="001F1D4B"/>
    <w:rsid w:val="002138D9"/>
    <w:rsid w:val="00230B00"/>
    <w:rsid w:val="0027528E"/>
    <w:rsid w:val="002A495F"/>
    <w:rsid w:val="002A77BA"/>
    <w:rsid w:val="002B5663"/>
    <w:rsid w:val="002C742F"/>
    <w:rsid w:val="002D33A5"/>
    <w:rsid w:val="002F0E08"/>
    <w:rsid w:val="00327D18"/>
    <w:rsid w:val="00485433"/>
    <w:rsid w:val="00493BAD"/>
    <w:rsid w:val="004C57C1"/>
    <w:rsid w:val="004E62CE"/>
    <w:rsid w:val="004F3C3E"/>
    <w:rsid w:val="00523E33"/>
    <w:rsid w:val="00524EF2"/>
    <w:rsid w:val="00557A5D"/>
    <w:rsid w:val="005951CA"/>
    <w:rsid w:val="005E75E4"/>
    <w:rsid w:val="006211F4"/>
    <w:rsid w:val="00632728"/>
    <w:rsid w:val="00640663"/>
    <w:rsid w:val="00653B73"/>
    <w:rsid w:val="00676373"/>
    <w:rsid w:val="00734201"/>
    <w:rsid w:val="00743769"/>
    <w:rsid w:val="0079625B"/>
    <w:rsid w:val="007B3E9D"/>
    <w:rsid w:val="007B5961"/>
    <w:rsid w:val="007B5BFA"/>
    <w:rsid w:val="007B6661"/>
    <w:rsid w:val="007D19E8"/>
    <w:rsid w:val="007D742A"/>
    <w:rsid w:val="0081628D"/>
    <w:rsid w:val="00830BFE"/>
    <w:rsid w:val="0086439C"/>
    <w:rsid w:val="00883977"/>
    <w:rsid w:val="008973CD"/>
    <w:rsid w:val="008A08B6"/>
    <w:rsid w:val="008B69F8"/>
    <w:rsid w:val="008D15E0"/>
    <w:rsid w:val="008D3765"/>
    <w:rsid w:val="008D718A"/>
    <w:rsid w:val="008E030A"/>
    <w:rsid w:val="008F6042"/>
    <w:rsid w:val="009158B7"/>
    <w:rsid w:val="009247A3"/>
    <w:rsid w:val="00942906"/>
    <w:rsid w:val="009A2F72"/>
    <w:rsid w:val="009C224F"/>
    <w:rsid w:val="009D453C"/>
    <w:rsid w:val="00A00095"/>
    <w:rsid w:val="00A40D4F"/>
    <w:rsid w:val="00A44292"/>
    <w:rsid w:val="00A57E9C"/>
    <w:rsid w:val="00AA1744"/>
    <w:rsid w:val="00AB609B"/>
    <w:rsid w:val="00AE0ED1"/>
    <w:rsid w:val="00B40968"/>
    <w:rsid w:val="00B805C0"/>
    <w:rsid w:val="00BC2A36"/>
    <w:rsid w:val="00BE7C84"/>
    <w:rsid w:val="00C10961"/>
    <w:rsid w:val="00C411C9"/>
    <w:rsid w:val="00C718F4"/>
    <w:rsid w:val="00C74773"/>
    <w:rsid w:val="00C87F39"/>
    <w:rsid w:val="00C908A6"/>
    <w:rsid w:val="00CA1793"/>
    <w:rsid w:val="00CB4112"/>
    <w:rsid w:val="00CD7905"/>
    <w:rsid w:val="00D27CB8"/>
    <w:rsid w:val="00D42887"/>
    <w:rsid w:val="00D84F1F"/>
    <w:rsid w:val="00D929C6"/>
    <w:rsid w:val="00DA0DC1"/>
    <w:rsid w:val="00DA2097"/>
    <w:rsid w:val="00DA4880"/>
    <w:rsid w:val="00DF7C91"/>
    <w:rsid w:val="00E0744D"/>
    <w:rsid w:val="00E24EC5"/>
    <w:rsid w:val="00E47E2D"/>
    <w:rsid w:val="00E605E9"/>
    <w:rsid w:val="00E92962"/>
    <w:rsid w:val="00E95C49"/>
    <w:rsid w:val="00EA4F8D"/>
    <w:rsid w:val="00EC2910"/>
    <w:rsid w:val="00EE0BE7"/>
    <w:rsid w:val="00EE5AC5"/>
    <w:rsid w:val="00EF053C"/>
    <w:rsid w:val="00EF0E75"/>
    <w:rsid w:val="00F21B6A"/>
    <w:rsid w:val="00F936E5"/>
    <w:rsid w:val="00FA24FE"/>
    <w:rsid w:val="00FA26E7"/>
    <w:rsid w:val="00FA422D"/>
    <w:rsid w:val="00FB47F4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0624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609B"/>
  </w:style>
  <w:style w:type="paragraph" w:styleId="Naslov1">
    <w:name w:val="heading 1"/>
    <w:basedOn w:val="Navaden"/>
    <w:link w:val="Naslov1Znak"/>
    <w:uiPriority w:val="9"/>
    <w:qFormat/>
    <w:rsid w:val="007B5961"/>
    <w:pPr>
      <w:widowControl w:val="0"/>
      <w:autoSpaceDE w:val="0"/>
      <w:autoSpaceDN w:val="0"/>
      <w:spacing w:after="0" w:line="240" w:lineRule="auto"/>
      <w:ind w:left="358" w:hanging="239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Naslov2">
    <w:name w:val="heading 2"/>
    <w:basedOn w:val="Navaden"/>
    <w:link w:val="Naslov2Znak"/>
    <w:uiPriority w:val="9"/>
    <w:unhideWhenUsed/>
    <w:qFormat/>
    <w:rsid w:val="007B5961"/>
    <w:pPr>
      <w:widowControl w:val="0"/>
      <w:autoSpaceDE w:val="0"/>
      <w:autoSpaceDN w:val="0"/>
      <w:spacing w:after="0" w:line="240" w:lineRule="auto"/>
      <w:ind w:left="120"/>
      <w:jc w:val="center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B5BF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5BFA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7B5BF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40663"/>
    <w:rPr>
      <w:color w:val="0000FF"/>
      <w:u w:val="single"/>
    </w:rPr>
  </w:style>
  <w:style w:type="table" w:styleId="Tabelamrea">
    <w:name w:val="Table Grid"/>
    <w:basedOn w:val="Navadnatabela"/>
    <w:uiPriority w:val="39"/>
    <w:rsid w:val="0064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E0ED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628D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734201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7962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625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625B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62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625B"/>
    <w:rPr>
      <w:b/>
      <w:bCs/>
      <w:sz w:val="20"/>
      <w:szCs w:val="20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1D510C"/>
  </w:style>
  <w:style w:type="paragraph" w:styleId="Navadensplet">
    <w:name w:val="Normal (Web)"/>
    <w:basedOn w:val="Navaden"/>
    <w:uiPriority w:val="99"/>
    <w:unhideWhenUsed/>
    <w:rsid w:val="001D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B5961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B5961"/>
    <w:rPr>
      <w:rFonts w:ascii="Calibri" w:eastAsia="Calibri" w:hAnsi="Calibri" w:cs="Calibri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7B59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B596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Mirna Buić</cp:lastModifiedBy>
  <cp:revision>3</cp:revision>
  <cp:lastPrinted>2016-05-06T10:00:00Z</cp:lastPrinted>
  <dcterms:created xsi:type="dcterms:W3CDTF">2021-01-06T09:15:00Z</dcterms:created>
  <dcterms:modified xsi:type="dcterms:W3CDTF">2021-01-06T09:55:00Z</dcterms:modified>
</cp:coreProperties>
</file>